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</w:rPr>
      </w:pPr>
      <w:r>
        <w:rPr>
          <w:rFonts w:hint="eastAsia" w:ascii="黑体" w:hAnsi="黑体" w:eastAsia="黑体" w:cs="宋体"/>
          <w:kern w:val="0"/>
        </w:rPr>
        <w:t>附件3</w:t>
      </w:r>
    </w:p>
    <w:p>
      <w:pPr>
        <w:spacing w:before="289" w:beforeLines="50" w:line="0" w:lineRule="atLeast"/>
        <w:jc w:val="center"/>
        <w:rPr>
          <w:rFonts w:hint="eastAsia"/>
          <w:spacing w:val="10"/>
        </w:rPr>
      </w:pPr>
      <w:r>
        <w:rPr>
          <w:rFonts w:hint="eastAsia" w:ascii="方正小标宋简体" w:hAnsi="宋体" w:eastAsia="方正小标宋简体" w:cs="宋体"/>
          <w:spacing w:val="10"/>
          <w:kern w:val="0"/>
          <w:sz w:val="36"/>
          <w:szCs w:val="36"/>
        </w:rPr>
        <w:t>2022年市级衔接资金项目计划备案明细表（第二批）</w:t>
      </w:r>
    </w:p>
    <w:p>
      <w:pPr>
        <w:widowControl/>
        <w:spacing w:line="0" w:lineRule="atLeast"/>
        <w:jc w:val="right"/>
        <w:rPr>
          <w:rFonts w:hint="eastAsia" w:ascii="仿宋_GB2312" w:hAnsi="宋体" w:cs="宋体"/>
          <w:kern w:val="0"/>
          <w:sz w:val="24"/>
        </w:rPr>
      </w:pPr>
      <w:r>
        <w:rPr>
          <w:rFonts w:hint="eastAsia" w:ascii="仿宋_GB2312" w:hAnsi="宋体" w:cs="宋体"/>
          <w:kern w:val="0"/>
          <w:sz w:val="24"/>
        </w:rPr>
        <w:t xml:space="preserve"> 单位：万元</w:t>
      </w:r>
    </w:p>
    <w:tbl>
      <w:tblPr>
        <w:tblStyle w:val="2"/>
        <w:tblW w:w="146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1047"/>
        <w:gridCol w:w="1948"/>
        <w:gridCol w:w="1195"/>
        <w:gridCol w:w="525"/>
        <w:gridCol w:w="690"/>
        <w:gridCol w:w="786"/>
        <w:gridCol w:w="688"/>
        <w:gridCol w:w="474"/>
        <w:gridCol w:w="532"/>
        <w:gridCol w:w="634"/>
        <w:gridCol w:w="459"/>
        <w:gridCol w:w="459"/>
        <w:gridCol w:w="671"/>
        <w:gridCol w:w="452"/>
        <w:gridCol w:w="528"/>
        <w:gridCol w:w="677"/>
        <w:gridCol w:w="644"/>
        <w:gridCol w:w="663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1047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项目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名称</w:t>
            </w:r>
          </w:p>
        </w:tc>
        <w:tc>
          <w:tcPr>
            <w:tcW w:w="1948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项目内容及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建设规模</w:t>
            </w:r>
          </w:p>
        </w:tc>
        <w:tc>
          <w:tcPr>
            <w:tcW w:w="1195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实施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地点</w:t>
            </w:r>
          </w:p>
        </w:tc>
        <w:tc>
          <w:tcPr>
            <w:tcW w:w="525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是否是脱贫村</w:t>
            </w:r>
          </w:p>
        </w:tc>
        <w:tc>
          <w:tcPr>
            <w:tcW w:w="690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受益户数</w:t>
            </w:r>
          </w:p>
        </w:tc>
        <w:tc>
          <w:tcPr>
            <w:tcW w:w="786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spacing w:val="-8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spacing w:val="-8"/>
                <w:kern w:val="0"/>
                <w:sz w:val="21"/>
                <w:szCs w:val="21"/>
              </w:rPr>
              <w:t>其中：扶持带动脱贫户户数</w:t>
            </w:r>
          </w:p>
        </w:tc>
        <w:tc>
          <w:tcPr>
            <w:tcW w:w="688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建设期限</w:t>
            </w:r>
          </w:p>
        </w:tc>
        <w:tc>
          <w:tcPr>
            <w:tcW w:w="474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绩效目标</w:t>
            </w:r>
          </w:p>
        </w:tc>
        <w:tc>
          <w:tcPr>
            <w:tcW w:w="3735" w:type="dxa"/>
            <w:gridSpan w:val="7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项目资金投入</w:t>
            </w:r>
          </w:p>
        </w:tc>
        <w:tc>
          <w:tcPr>
            <w:tcW w:w="677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行业主管部门</w:t>
            </w:r>
          </w:p>
        </w:tc>
        <w:tc>
          <w:tcPr>
            <w:tcW w:w="644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项目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实施</w:t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单位</w:t>
            </w:r>
          </w:p>
        </w:tc>
        <w:tc>
          <w:tcPr>
            <w:tcW w:w="663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财政资金支持环节</w:t>
            </w:r>
          </w:p>
        </w:tc>
        <w:tc>
          <w:tcPr>
            <w:tcW w:w="809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备注（调剂增加第一批市级资金）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104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1948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474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532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合计</w:t>
            </w:r>
          </w:p>
        </w:tc>
        <w:tc>
          <w:tcPr>
            <w:tcW w:w="2675" w:type="dxa"/>
            <w:gridSpan w:val="5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财政衔接资金</w:t>
            </w:r>
          </w:p>
        </w:tc>
        <w:tc>
          <w:tcPr>
            <w:tcW w:w="528" w:type="dxa"/>
            <w:vMerge w:val="restart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其它资金投入</w:t>
            </w:r>
          </w:p>
        </w:tc>
        <w:tc>
          <w:tcPr>
            <w:tcW w:w="67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44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tblHeader/>
          <w:jc w:val="center"/>
        </w:trPr>
        <w:tc>
          <w:tcPr>
            <w:tcW w:w="73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104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1948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786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88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474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532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小计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中央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省级</w:t>
            </w: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市级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  <w:t>县级</w:t>
            </w:r>
          </w:p>
        </w:tc>
        <w:tc>
          <w:tcPr>
            <w:tcW w:w="528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77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44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663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vMerge w:val="continue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黑体" w:hAnsi="黑体" w:eastAsia="黑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784" w:type="dxa"/>
            <w:gridSpan w:val="2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合计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696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846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450</w:t>
            </w:r>
          </w:p>
        </w:tc>
        <w:tc>
          <w:tcPr>
            <w:tcW w:w="67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44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63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一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巩固拓展脱贫攻坚成果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7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二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衔接推进乡村振兴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696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846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450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（一）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培育和壮大脱贫地区特色优势产业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696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846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450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3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镇、村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发展特色产业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696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846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366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cs="宋体"/>
                <w:kern w:val="0"/>
                <w:sz w:val="21"/>
                <w:szCs w:val="21"/>
              </w:rPr>
              <w:t>450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①-1</w:t>
            </w:r>
          </w:p>
        </w:tc>
        <w:tc>
          <w:tcPr>
            <w:tcW w:w="104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种植业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东张市村蔬菜育苗联栋温室建设项目计划投入400万元，用于建设3500</w:t>
            </w:r>
            <w:r>
              <w:rPr>
                <w:rFonts w:hint="eastAsia" w:ascii="仿宋_GB2312" w:hAnsi="仿宋" w:eastAsia="仿宋" w:cs="宋体"/>
                <w:kern w:val="0"/>
                <w:sz w:val="21"/>
                <w:szCs w:val="21"/>
              </w:rPr>
              <w:t>㎡</w:t>
            </w: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智能温室及配套设施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通远街道东张市村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否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100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0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2022</w:t>
            </w: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建设质量合格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400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170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170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200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区农林局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区农林局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部分环节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①-2</w:t>
            </w:r>
          </w:p>
        </w:tc>
        <w:tc>
          <w:tcPr>
            <w:tcW w:w="104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种植业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何村蔬菜育苗基地建设项目计划投入350万元，用于建设2000</w:t>
            </w:r>
            <w:r>
              <w:rPr>
                <w:rFonts w:hint="eastAsia" w:ascii="仿宋_GB2312" w:hAnsi="仿宋" w:eastAsia="仿宋" w:cs="宋体"/>
                <w:kern w:val="0"/>
                <w:sz w:val="21"/>
                <w:szCs w:val="21"/>
              </w:rPr>
              <w:t>㎡</w:t>
            </w: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智能温室及配套设施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通远街道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何村村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否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586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0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2022</w:t>
            </w: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建设质量合格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350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170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170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180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区农林局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区农林局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部分环节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73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②</w:t>
            </w:r>
          </w:p>
        </w:tc>
        <w:tc>
          <w:tcPr>
            <w:tcW w:w="1047" w:type="dxa"/>
            <w:noWrap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养殖业</w:t>
            </w:r>
          </w:p>
        </w:tc>
        <w:tc>
          <w:tcPr>
            <w:tcW w:w="194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建伟育肥猪舍扩建项目，计划投资96万元，用于扩建500</w:t>
            </w:r>
            <w:r>
              <w:rPr>
                <w:rFonts w:hint="eastAsia" w:ascii="仿宋_GB2312" w:hAnsi="仿宋" w:eastAsia="仿宋" w:cs="宋体"/>
                <w:kern w:val="0"/>
                <w:sz w:val="21"/>
                <w:szCs w:val="21"/>
              </w:rPr>
              <w:t>㎡</w:t>
            </w: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育肥猪舍4栋及配套设施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鹿苑街道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皇册村</w:t>
            </w:r>
          </w:p>
        </w:tc>
        <w:tc>
          <w:tcPr>
            <w:tcW w:w="525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否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786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0</w:t>
            </w:r>
          </w:p>
        </w:tc>
        <w:tc>
          <w:tcPr>
            <w:tcW w:w="68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2022</w:t>
            </w:r>
          </w:p>
        </w:tc>
        <w:tc>
          <w:tcPr>
            <w:tcW w:w="47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建设质量合格</w:t>
            </w:r>
          </w:p>
        </w:tc>
        <w:tc>
          <w:tcPr>
            <w:tcW w:w="53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96</w:t>
            </w:r>
          </w:p>
        </w:tc>
        <w:tc>
          <w:tcPr>
            <w:tcW w:w="63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26</w:t>
            </w: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45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671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26</w:t>
            </w:r>
          </w:p>
        </w:tc>
        <w:tc>
          <w:tcPr>
            <w:tcW w:w="452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</w:p>
        </w:tc>
        <w:tc>
          <w:tcPr>
            <w:tcW w:w="528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70</w:t>
            </w:r>
          </w:p>
        </w:tc>
        <w:tc>
          <w:tcPr>
            <w:tcW w:w="677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区农林局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区农林局</w:t>
            </w:r>
          </w:p>
        </w:tc>
        <w:tc>
          <w:tcPr>
            <w:tcW w:w="663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仿宋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宋体"/>
                <w:kern w:val="0"/>
                <w:sz w:val="21"/>
                <w:szCs w:val="21"/>
              </w:rPr>
              <w:t>部分环节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仿宋_GB2312" w:hAnsi="宋体" w:cs="宋体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zZTNhMmRkMjE3YTA3OGViNmU1Mjk1NTRmNzVhNWYifQ=="/>
  </w:docVars>
  <w:rsids>
    <w:rsidRoot w:val="28130168"/>
    <w:rsid w:val="28130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2022-07-04T01:26:00Z</dcterms:created>
  <dc:creator>Administrator</dc:creator>
  <cp:lastModifiedBy>Administrator</cp:lastModifiedBy>
  <dcterms:modified xsi:type="dcterms:W3CDTF">2022-07-04T01:26:24Z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3D8D2433A0974E85A1500D58424C9FA7</vt:lpwstr>
  </property>
</Properties>
</file>