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73D11" w14:textId="77777777" w:rsidR="007C6A82" w:rsidRDefault="007C6A82" w:rsidP="007C6A82">
      <w:pPr>
        <w:spacing w:line="0" w:lineRule="atLeast"/>
        <w:jc w:val="center"/>
        <w:rPr>
          <w:rFonts w:ascii="方正小标宋简体" w:eastAsia="方正小标宋简体" w:hint="eastAsia"/>
          <w:spacing w:val="10"/>
          <w:sz w:val="36"/>
          <w:szCs w:val="36"/>
        </w:rPr>
      </w:pPr>
      <w:r>
        <w:rPr>
          <w:rFonts w:ascii="方正小标宋简体" w:eastAsia="方正小标宋简体" w:hint="eastAsia"/>
          <w:spacing w:val="10"/>
          <w:sz w:val="36"/>
          <w:szCs w:val="36"/>
        </w:rPr>
        <w:t>高陵区限上商贸企业主营业务收入</w:t>
      </w:r>
      <w:proofErr w:type="gramStart"/>
      <w:r>
        <w:rPr>
          <w:rFonts w:ascii="方正小标宋简体" w:eastAsia="方正小标宋简体" w:hint="eastAsia"/>
          <w:spacing w:val="10"/>
          <w:sz w:val="36"/>
          <w:szCs w:val="36"/>
        </w:rPr>
        <w:t>增长奖补申请表</w:t>
      </w:r>
      <w:proofErr w:type="gramEnd"/>
    </w:p>
    <w:p w14:paraId="33CE813B" w14:textId="77777777" w:rsidR="007C6A82" w:rsidRDefault="007C6A82" w:rsidP="007C6A82">
      <w:pPr>
        <w:pStyle w:val="a7"/>
        <w:spacing w:line="240" w:lineRule="exact"/>
        <w:rPr>
          <w:rFonts w:ascii="仿宋_GB2312" w:eastAsia="仿宋_GB2312" w:hint="eastAsia"/>
        </w:rPr>
      </w:pPr>
    </w:p>
    <w:p w14:paraId="144075ED" w14:textId="77777777" w:rsidR="007C6A82" w:rsidRDefault="007C6A82" w:rsidP="007C6A82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填报时间：</w:t>
      </w:r>
      <w:r>
        <w:rPr>
          <w:rFonts w:ascii="仿宋_GB2312" w:eastAsia="仿宋_GB2312"/>
          <w:sz w:val="24"/>
          <w:szCs w:val="24"/>
        </w:rPr>
        <w:t xml:space="preserve">                                            </w:t>
      </w:r>
      <w:r>
        <w:rPr>
          <w:rFonts w:ascii="仿宋_GB2312" w:eastAsia="仿宋_GB2312" w:hint="eastAsia"/>
          <w:sz w:val="24"/>
          <w:szCs w:val="24"/>
        </w:rPr>
        <w:t xml:space="preserve">     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单位：万元</w:t>
      </w:r>
    </w:p>
    <w:tbl>
      <w:tblPr>
        <w:tblW w:w="91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89"/>
        <w:gridCol w:w="1200"/>
        <w:gridCol w:w="773"/>
        <w:gridCol w:w="1223"/>
        <w:gridCol w:w="787"/>
        <w:gridCol w:w="1251"/>
        <w:gridCol w:w="801"/>
        <w:gridCol w:w="1176"/>
        <w:gridCol w:w="860"/>
      </w:tblGrid>
      <w:tr w:rsidR="007C6A82" w14:paraId="0ABFDAE3" w14:textId="77777777" w:rsidTr="00C850B8">
        <w:trPr>
          <w:trHeight w:val="778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8AF23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  <w:p w14:paraId="6A63815E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3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6E112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（公章）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534EC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项目名称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C2338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</w:tr>
      <w:tr w:rsidR="007C6A82" w14:paraId="76698D22" w14:textId="77777777" w:rsidTr="00C850B8">
        <w:trPr>
          <w:trHeight w:val="548"/>
          <w:jc w:val="center"/>
        </w:trPr>
        <w:tc>
          <w:tcPr>
            <w:tcW w:w="1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CEB23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企业基本情况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59228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14:paraId="4794C67F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地址</w:t>
            </w:r>
          </w:p>
        </w:tc>
        <w:tc>
          <w:tcPr>
            <w:tcW w:w="68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FD84B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32D5D8A7" w14:textId="77777777" w:rsidTr="00C850B8">
        <w:trPr>
          <w:trHeight w:val="939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85407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C61FE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14:paraId="3F6811C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法人代表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E1A11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AC8CD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单位注册登记类型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65D6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9244A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注册资本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1DA63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3E7F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社会信用代码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622E7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0E977420" w14:textId="77777777" w:rsidTr="00C850B8">
        <w:trPr>
          <w:trHeight w:val="982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54540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E8624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CB70C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70207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</w:p>
          <w:p w14:paraId="4BF5A90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13267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7653E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  <w:p w14:paraId="7B53F4D4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手机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46C37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855EA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14:paraId="4CA4ED57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邮编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1FBD8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3D4C06E0" w14:textId="77777777" w:rsidTr="00C850B8">
        <w:trPr>
          <w:trHeight w:val="1386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E9D68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977F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总资产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B5E99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8EBB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2021年</w:t>
            </w:r>
          </w:p>
          <w:p w14:paraId="3FA6FCE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6-8月</w:t>
            </w:r>
          </w:p>
          <w:p w14:paraId="04402F3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累计主营</w:t>
            </w:r>
          </w:p>
          <w:p w14:paraId="2D5F0A0C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业务收入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13E6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30F24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56B8B43D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6-8月</w:t>
            </w:r>
          </w:p>
          <w:p w14:paraId="06E7720A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累计主营</w:t>
            </w:r>
          </w:p>
          <w:p w14:paraId="780E8FFE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业务收入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70379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D3111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增速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03989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6AE5727E" w14:textId="77777777" w:rsidTr="00C850B8">
        <w:trPr>
          <w:trHeight w:val="1036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08B81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49C5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384DC211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5月主营业务收入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ADC92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C9114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12A65D0C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6月主营业务收入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C525B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01AFD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09184304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7月主营业务收入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FA189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4B745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02A7BC3F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8月主营业务收入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D6FC3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17D248DE" w14:textId="77777777" w:rsidTr="00C850B8">
        <w:trPr>
          <w:trHeight w:val="898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636D8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2EC0A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2022年</w:t>
            </w:r>
          </w:p>
          <w:p w14:paraId="7B3600F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税金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EF81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F67D6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银行信用等级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F5768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90261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职工人数（人）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D15A8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4C6BD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连续三个月环比分别增长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93279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79759E19" w14:textId="77777777" w:rsidTr="00C850B8">
        <w:trPr>
          <w:trHeight w:val="1130"/>
          <w:jc w:val="center"/>
        </w:trPr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21854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C4ABE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主要</w:t>
            </w:r>
          </w:p>
          <w:p w14:paraId="27BC6186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经营范围</w:t>
            </w:r>
          </w:p>
        </w:tc>
        <w:tc>
          <w:tcPr>
            <w:tcW w:w="68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606F5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7C6A82" w14:paraId="71FBC89C" w14:textId="77777777" w:rsidTr="00C850B8">
        <w:trPr>
          <w:trHeight w:val="2378"/>
          <w:jc w:val="center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F0EA9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商务</w:t>
            </w:r>
          </w:p>
          <w:p w14:paraId="7E2225DC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主管</w:t>
            </w:r>
          </w:p>
          <w:p w14:paraId="7F135929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部门</w:t>
            </w:r>
          </w:p>
          <w:p w14:paraId="24507DFF" w14:textId="77777777" w:rsidR="007C6A82" w:rsidRPr="00547FC1" w:rsidRDefault="007C6A82" w:rsidP="00C850B8">
            <w:pPr>
              <w:spacing w:line="0" w:lineRule="atLeas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47FC1">
              <w:rPr>
                <w:rFonts w:ascii="黑体" w:eastAsia="黑体" w:hAnsi="黑体" w:hint="eastAsia"/>
                <w:sz w:val="24"/>
                <w:szCs w:val="24"/>
              </w:rPr>
              <w:t>意见</w:t>
            </w:r>
          </w:p>
        </w:tc>
        <w:tc>
          <w:tcPr>
            <w:tcW w:w="80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E5C1B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14:paraId="3F2041B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14:paraId="5384DA86" w14:textId="77777777" w:rsidR="007C6A82" w:rsidRDefault="007C6A82" w:rsidP="00C850B8">
            <w:pPr>
              <w:pStyle w:val="a7"/>
              <w:rPr>
                <w:rFonts w:ascii="仿宋_GB2312" w:eastAsia="仿宋_GB2312" w:hint="eastAsia"/>
                <w:sz w:val="24"/>
                <w:szCs w:val="24"/>
              </w:rPr>
            </w:pPr>
          </w:p>
          <w:p w14:paraId="2AC01B8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（公章）</w:t>
            </w:r>
          </w:p>
          <w:p w14:paraId="26EBC8A8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年   月    日</w:t>
            </w:r>
          </w:p>
          <w:p w14:paraId="3E7D8FA0" w14:textId="77777777" w:rsidR="007C6A82" w:rsidRDefault="007C6A82" w:rsidP="00C850B8">
            <w:pPr>
              <w:spacing w:line="0" w:lineRule="atLeas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14:paraId="4E531851" w14:textId="77777777" w:rsidR="007A1674" w:rsidRDefault="007A1674">
      <w:pPr>
        <w:rPr>
          <w:rFonts w:hint="eastAsia"/>
        </w:rPr>
      </w:pPr>
    </w:p>
    <w:sectPr w:rsidR="007A1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B4B6E" w14:textId="77777777" w:rsidR="00EA3F64" w:rsidRDefault="00EA3F64" w:rsidP="007C6A82">
      <w:r>
        <w:separator/>
      </w:r>
    </w:p>
  </w:endnote>
  <w:endnote w:type="continuationSeparator" w:id="0">
    <w:p w14:paraId="6CE6C23E" w14:textId="77777777" w:rsidR="00EA3F64" w:rsidRDefault="00EA3F64" w:rsidP="007C6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AD638" w14:textId="77777777" w:rsidR="00EA3F64" w:rsidRDefault="00EA3F64" w:rsidP="007C6A82">
      <w:r>
        <w:separator/>
      </w:r>
    </w:p>
  </w:footnote>
  <w:footnote w:type="continuationSeparator" w:id="0">
    <w:p w14:paraId="31347632" w14:textId="77777777" w:rsidR="00EA3F64" w:rsidRDefault="00EA3F64" w:rsidP="007C6A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86E"/>
    <w:rsid w:val="007A1674"/>
    <w:rsid w:val="007C6A82"/>
    <w:rsid w:val="00D7686E"/>
    <w:rsid w:val="00EA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16B70"/>
  <w15:chartTrackingRefBased/>
  <w15:docId w15:val="{C8369731-5377-4C71-B0E2-7BE62E207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82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6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6A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6A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6A82"/>
    <w:rPr>
      <w:sz w:val="18"/>
      <w:szCs w:val="18"/>
    </w:rPr>
  </w:style>
  <w:style w:type="paragraph" w:styleId="a7">
    <w:name w:val="Body Text"/>
    <w:basedOn w:val="a"/>
    <w:next w:val="a8"/>
    <w:link w:val="a9"/>
    <w:qFormat/>
    <w:rsid w:val="007C6A82"/>
    <w:rPr>
      <w:rFonts w:ascii="方正粗宋_GBK" w:eastAsia="方正粗宋_GBK" w:hAnsi="方正粗宋_GBK" w:cs="方正粗宋_GBK"/>
      <w:sz w:val="49"/>
      <w:szCs w:val="49"/>
      <w:lang w:val="zh-CN"/>
    </w:rPr>
  </w:style>
  <w:style w:type="character" w:customStyle="1" w:styleId="a9">
    <w:name w:val="正文文本 字符"/>
    <w:basedOn w:val="a0"/>
    <w:link w:val="a7"/>
    <w:rsid w:val="007C6A82"/>
    <w:rPr>
      <w:rFonts w:ascii="方正粗宋_GBK" w:eastAsia="方正粗宋_GBK" w:hAnsi="方正粗宋_GBK" w:cs="方正粗宋_GBK"/>
      <w:sz w:val="49"/>
      <w:szCs w:val="49"/>
      <w:lang w:val="zh-CN"/>
    </w:rPr>
  </w:style>
  <w:style w:type="paragraph" w:styleId="a8">
    <w:name w:val="Body Text First Indent"/>
    <w:basedOn w:val="a7"/>
    <w:link w:val="aa"/>
    <w:uiPriority w:val="99"/>
    <w:semiHidden/>
    <w:unhideWhenUsed/>
    <w:rsid w:val="007C6A82"/>
    <w:pPr>
      <w:spacing w:after="120"/>
      <w:ind w:firstLineChars="100" w:firstLine="420"/>
    </w:pPr>
    <w:rPr>
      <w:rFonts w:ascii="Calibri" w:eastAsia="宋体" w:hAnsi="Calibri" w:cs="Times New Roman"/>
      <w:sz w:val="32"/>
      <w:szCs w:val="22"/>
      <w:lang w:val="en-US"/>
    </w:rPr>
  </w:style>
  <w:style w:type="character" w:customStyle="1" w:styleId="aa">
    <w:name w:val="正文文本首行缩进 字符"/>
    <w:basedOn w:val="a9"/>
    <w:link w:val="a8"/>
    <w:uiPriority w:val="99"/>
    <w:semiHidden/>
    <w:rsid w:val="007C6A82"/>
    <w:rPr>
      <w:rFonts w:ascii="方正粗宋_GBK" w:eastAsia="方正粗宋_GBK" w:hAnsi="方正粗宋_GBK" w:cs="方正粗宋_GBK"/>
      <w:sz w:val="49"/>
      <w:szCs w:val="49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2022-06-16T01:24:00Z</dcterms:created>
  <dcterms:modified xsi:type="dcterms:W3CDTF">2022-06-16T01:24:00Z</dcterms:modified>
</cp:coreProperties>
</file>